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7359E" w14:textId="28BD3562" w:rsidR="001B1DCE" w:rsidRDefault="001B1DCE" w:rsidP="009835B0">
      <w:pPr>
        <w:ind w:right="-569"/>
      </w:pPr>
    </w:p>
    <w:p w14:paraId="7DB5C6EA" w14:textId="419D08CD" w:rsidR="001B1DCE" w:rsidRDefault="001B1DCE" w:rsidP="00FF6377"/>
    <w:p w14:paraId="0C2E2F14" w14:textId="77777777" w:rsidR="001B1DCE" w:rsidRPr="00A6752A" w:rsidRDefault="009E6418" w:rsidP="009835B0">
      <w:pPr>
        <w:ind w:left="0"/>
        <w:rPr>
          <w:b/>
          <w:bCs/>
          <w:sz w:val="22"/>
          <w:szCs w:val="22"/>
        </w:rPr>
      </w:pPr>
      <w:r w:rsidRPr="00A6752A">
        <w:rPr>
          <w:b/>
          <w:bCs/>
          <w:sz w:val="22"/>
          <w:szCs w:val="22"/>
        </w:rPr>
        <w:t>1.</w:t>
      </w:r>
      <w:r w:rsidRPr="00A6752A">
        <w:rPr>
          <w:b/>
          <w:bCs/>
          <w:sz w:val="22"/>
          <w:szCs w:val="22"/>
        </w:rPr>
        <w:tab/>
        <w:t>Allgemeines / Support</w:t>
      </w:r>
    </w:p>
    <w:p w14:paraId="0141390A" w14:textId="7B179FED" w:rsidR="001B1DCE" w:rsidRDefault="009E6418" w:rsidP="009835B0">
      <w:pPr>
        <w:ind w:left="0"/>
      </w:pPr>
      <w:r>
        <w:t xml:space="preserve">Die Kommunikation zwischen dem Auftraggeber und dem Bieter/Bewerber erfolgt nur in elektronischer Form. Vorliegend wird das Verfahren über die Plattform </w:t>
      </w:r>
      <w:r w:rsidRPr="00FF6377">
        <w:rPr>
          <w:b/>
          <w:bCs/>
          <w:u w:val="single"/>
        </w:rPr>
        <w:t>https://www.dtvp.de/</w:t>
      </w:r>
      <w:r>
        <w:t xml:space="preserve"> abgewickelt. Hier werden allen Bietern/Bewerbern die Vergabeunterlagen kostenlos zur Verfügung gestellt.</w:t>
      </w:r>
    </w:p>
    <w:p w14:paraId="3E35EFC0" w14:textId="77777777" w:rsidR="001B1DCE" w:rsidRDefault="009E6418" w:rsidP="009835B0">
      <w:pPr>
        <w:ind w:left="0"/>
      </w:pPr>
      <w:r>
        <w:t xml:space="preserve">Beachten Sie bitte: Sollten Sie Probleme haben stehen Ihnen unter der Webadresse </w:t>
      </w:r>
    </w:p>
    <w:p w14:paraId="547F3A0B" w14:textId="37888D10" w:rsidR="001B1DCE" w:rsidRDefault="009E6418" w:rsidP="009835B0">
      <w:pPr>
        <w:ind w:left="0"/>
      </w:pPr>
      <w:hyperlink r:id="rId11" w:history="1">
        <w:r w:rsidRPr="00DC21F8">
          <w:rPr>
            <w:rStyle w:val="Hyperlink"/>
          </w:rPr>
          <w:t>https://support.cosinex.de/unternehmen</w:t>
        </w:r>
      </w:hyperlink>
    </w:p>
    <w:p w14:paraId="7BCA3D56" w14:textId="77777777" w:rsidR="001B1DCE" w:rsidRDefault="009E6418" w:rsidP="009835B0">
      <w:pPr>
        <w:ind w:left="0"/>
      </w:pPr>
      <w:r>
        <w:t>umfassende Informationen zur Verfügung. Ebenso steht Ihnen Technischen Problemen das Supportformular unter:</w:t>
      </w:r>
    </w:p>
    <w:p w14:paraId="203BE33B" w14:textId="0617F1ED" w:rsidR="001B1DCE" w:rsidRDefault="009E6418" w:rsidP="009835B0">
      <w:pPr>
        <w:ind w:left="0"/>
      </w:pPr>
      <w:hyperlink r:id="rId12" w:history="1">
        <w:r w:rsidRPr="00DC21F8">
          <w:rPr>
            <w:rStyle w:val="Hyperlink"/>
          </w:rPr>
          <w:t>https://support.cosinex.de/unternehmen/display/company/Supportanfrage/</w:t>
        </w:r>
      </w:hyperlink>
    </w:p>
    <w:p w14:paraId="27625D3B" w14:textId="57CBA017" w:rsidR="001B1DCE" w:rsidRDefault="009E6418" w:rsidP="009835B0">
      <w:pPr>
        <w:ind w:left="0"/>
      </w:pPr>
      <w:r>
        <w:t>und in dringenden Fällen eine Hotline für Bieter bzw. Bewerber für Fragen zur Bedienung zur Verfügung:</w:t>
      </w:r>
    </w:p>
    <w:p w14:paraId="039F77E1" w14:textId="77777777" w:rsidR="001B1DCE" w:rsidRPr="00A6752A" w:rsidRDefault="009E6418" w:rsidP="009835B0">
      <w:pPr>
        <w:ind w:left="0"/>
        <w:rPr>
          <w:b/>
          <w:bCs/>
        </w:rPr>
      </w:pPr>
      <w:r w:rsidRPr="00A6752A">
        <w:rPr>
          <w:b/>
          <w:bCs/>
        </w:rPr>
        <w:t>Service-Telefonnummer: 0900-1-267463</w:t>
      </w:r>
    </w:p>
    <w:p w14:paraId="17C6A53E" w14:textId="77777777" w:rsidR="001B1DCE" w:rsidRDefault="009E6418" w:rsidP="009835B0">
      <w:pPr>
        <w:ind w:left="0"/>
      </w:pPr>
      <w:r>
        <w:t>(1,49 € pro Minute aus dem deutschen Festnetz, Mobilfunkkosten können abweichen)</w:t>
      </w:r>
    </w:p>
    <w:p w14:paraId="25F9487B" w14:textId="77777777" w:rsidR="001B1DCE" w:rsidRDefault="009E6418" w:rsidP="009835B0">
      <w:pPr>
        <w:ind w:left="0"/>
      </w:pPr>
      <w:r>
        <w:t>Die Servicezeiten der Hotline sind Montag bis Freitag</w:t>
      </w:r>
    </w:p>
    <w:p w14:paraId="339F09A5" w14:textId="7741C359" w:rsidR="001B1DCE" w:rsidRDefault="009E6418" w:rsidP="009835B0">
      <w:pPr>
        <w:ind w:left="0"/>
      </w:pPr>
      <w:r>
        <w:t>jeweils von 07.00 bis 17.00 Uhr.</w:t>
      </w:r>
    </w:p>
    <w:p w14:paraId="0276073E" w14:textId="77777777" w:rsidR="001B1DCE" w:rsidRDefault="001B1DCE" w:rsidP="00FF6377"/>
    <w:p w14:paraId="3C2B98CE" w14:textId="545F52D7" w:rsidR="001B1DCE" w:rsidRDefault="009E6418" w:rsidP="009835B0">
      <w:pPr>
        <w:ind w:left="0"/>
      </w:pPr>
      <w:r>
        <w:t xml:space="preserve">Wir weisen darauf hin, dass eine </w:t>
      </w:r>
      <w:r w:rsidRPr="009E6418">
        <w:rPr>
          <w:b/>
          <w:bCs/>
          <w:u w:val="single"/>
        </w:rPr>
        <w:t>rechtzeitige Befassung</w:t>
      </w:r>
      <w:r>
        <w:t xml:space="preserve"> mit den technischen Gegebenheiten der Plattform für den Bewerber/Bieter notwendig ist, damit die Angebote innerhalb der gesetzten Frist eingehen. Verspätet abgegebene Angebote dürfen nicht berücksichtigt werden (§ 57 Abs. 1 Nr. 1 VgV), da der Bewerber/Bieter das Risiko der Übermittlung trägt. Es ist demnach Sache des Bewerbers/Bieters, das Angebot rechtzeitig auf den Weg zu bringen. Achten Sie daher darauf, sich rechtzeitig mit den notwendigen Anleitungen zu beschäftigen und planen Sie bei der Abgabe Ihres Teilnahmeantrages/Angebotes ausreichend Zeit ein. </w:t>
      </w:r>
    </w:p>
    <w:p w14:paraId="4AB44693" w14:textId="77777777" w:rsidR="001B1DCE" w:rsidRDefault="001B1DCE" w:rsidP="00FF6377"/>
    <w:p w14:paraId="023D0BA1" w14:textId="77777777" w:rsidR="001B1DCE" w:rsidRDefault="001B1DCE" w:rsidP="00FF6377"/>
    <w:p w14:paraId="52DF688F" w14:textId="77777777" w:rsidR="009E6418" w:rsidRDefault="009E6418">
      <w:pPr>
        <w:spacing w:after="160" w:line="259" w:lineRule="auto"/>
        <w:ind w:left="0"/>
        <w:jc w:val="left"/>
        <w:rPr>
          <w:b/>
          <w:bCs/>
          <w:sz w:val="22"/>
          <w:szCs w:val="22"/>
        </w:rPr>
      </w:pPr>
      <w:r>
        <w:rPr>
          <w:b/>
          <w:bCs/>
          <w:sz w:val="22"/>
          <w:szCs w:val="22"/>
        </w:rPr>
        <w:br w:type="page"/>
      </w:r>
    </w:p>
    <w:p w14:paraId="1C671EB4" w14:textId="345F9B8E" w:rsidR="001B1DCE" w:rsidRDefault="009E6418" w:rsidP="009835B0">
      <w:pPr>
        <w:ind w:left="0"/>
      </w:pPr>
      <w:r w:rsidRPr="00FF6377">
        <w:rPr>
          <w:b/>
          <w:bCs/>
          <w:sz w:val="22"/>
          <w:szCs w:val="22"/>
        </w:rPr>
        <w:lastRenderedPageBreak/>
        <w:t>2.</w:t>
      </w:r>
      <w:r w:rsidRPr="00FF6377">
        <w:rPr>
          <w:b/>
          <w:bCs/>
          <w:sz w:val="22"/>
          <w:szCs w:val="22"/>
        </w:rPr>
        <w:tab/>
        <w:t>Technische Voraussetzungen des benutzten PCs</w:t>
      </w:r>
    </w:p>
    <w:p w14:paraId="67256067" w14:textId="77777777" w:rsidR="001B1DCE" w:rsidRDefault="009E6418" w:rsidP="00CB2AD3">
      <w:pPr>
        <w:ind w:left="0"/>
      </w:pPr>
      <w:r>
        <w:t xml:space="preserve">Die Verwendung von </w:t>
      </w:r>
      <w:r w:rsidRPr="009142FA">
        <w:rPr>
          <w:b/>
          <w:bCs/>
          <w:u w:val="single"/>
        </w:rPr>
        <w:t>https://www.dtvp.de/</w:t>
      </w:r>
      <w:r w:rsidRPr="009142FA">
        <w:t xml:space="preserve"> </w:t>
      </w:r>
      <w:r>
        <w:t xml:space="preserve">setzt einen internetfähigen PC sowie einen aktuellen internetfähigen Browser voraus. </w:t>
      </w:r>
    </w:p>
    <w:p w14:paraId="082F1103" w14:textId="4B6C51E8" w:rsidR="001B1DCE" w:rsidRPr="009E6418" w:rsidRDefault="009E6418" w:rsidP="00CB2AD3">
      <w:pPr>
        <w:ind w:left="0"/>
        <w:rPr>
          <w:b/>
          <w:bCs/>
        </w:rPr>
      </w:pPr>
      <w:r w:rsidRPr="009E6418">
        <w:rPr>
          <w:b/>
          <w:bCs/>
        </w:rPr>
        <w:t>2.1 Systemvoraussetzungen für den sog. „Vergabemarktplatz“ sind:</w:t>
      </w:r>
    </w:p>
    <w:p w14:paraId="393AD5F9" w14:textId="7F3758EB" w:rsidR="001B1DCE" w:rsidRDefault="001B1DCE" w:rsidP="001B1DCE">
      <w:pPr>
        <w:ind w:left="0"/>
      </w:pPr>
      <w:r>
        <w:t xml:space="preserve">Die Verwendung von </w:t>
      </w:r>
      <w:r w:rsidRPr="009142FA">
        <w:rPr>
          <w:b/>
          <w:bCs/>
          <w:u w:val="single"/>
        </w:rPr>
        <w:t>https://www.dtvp.de/</w:t>
      </w:r>
      <w:r w:rsidRPr="009142FA">
        <w:t xml:space="preserve"> </w:t>
      </w:r>
      <w:r>
        <w:t xml:space="preserve">setzt einen internetfähigen PC sowie einen aktuellen internetfähigen Browser voraus. Vom Anbieter des Portals freigegeben wird die Verwendung des Vergabemarktplatzes durch die cosinex GmbH mit folgenden </w:t>
      </w:r>
      <w:r w:rsidRPr="00727876">
        <w:rPr>
          <w:u w:val="single"/>
        </w:rPr>
        <w:t>Internetbrowsern in der jeweils aktuellen Version</w:t>
      </w:r>
      <w:r>
        <w:t>:</w:t>
      </w:r>
    </w:p>
    <w:p w14:paraId="212F7F4F" w14:textId="77777777" w:rsidR="001B1DCE" w:rsidRPr="00CC250D" w:rsidRDefault="001B1DCE" w:rsidP="001B1DCE">
      <w:pPr>
        <w:pStyle w:val="Listenabsatz"/>
        <w:numPr>
          <w:ilvl w:val="0"/>
          <w:numId w:val="2"/>
        </w:numPr>
      </w:pPr>
      <w:r w:rsidRPr="00CC250D">
        <w:t>Microsoft Internet Explorer</w:t>
      </w:r>
    </w:p>
    <w:p w14:paraId="3633C8F9" w14:textId="77777777" w:rsidR="001B1DCE" w:rsidRDefault="001B1DCE" w:rsidP="001B1DCE">
      <w:pPr>
        <w:pStyle w:val="Listenabsatz"/>
        <w:numPr>
          <w:ilvl w:val="0"/>
          <w:numId w:val="2"/>
        </w:numPr>
      </w:pPr>
      <w:r>
        <w:t>Mozilla Firefox</w:t>
      </w:r>
    </w:p>
    <w:p w14:paraId="7BB1D909" w14:textId="77777777" w:rsidR="001B1DCE" w:rsidRPr="00CC250D" w:rsidRDefault="001B1DCE" w:rsidP="001B1DCE">
      <w:pPr>
        <w:pStyle w:val="Listenabsatz"/>
        <w:numPr>
          <w:ilvl w:val="0"/>
          <w:numId w:val="2"/>
        </w:numPr>
      </w:pPr>
      <w:r w:rsidRPr="00CC250D">
        <w:t>Google Chrome</w:t>
      </w:r>
    </w:p>
    <w:p w14:paraId="70E033A4" w14:textId="77777777" w:rsidR="001B1DCE" w:rsidRPr="009E6418" w:rsidRDefault="001B1DCE" w:rsidP="001B1DCE">
      <w:pPr>
        <w:pStyle w:val="Listenabsatz"/>
        <w:numPr>
          <w:ilvl w:val="0"/>
          <w:numId w:val="2"/>
        </w:numPr>
      </w:pPr>
      <w:r w:rsidRPr="009E6418">
        <w:t>Apple Safari</w:t>
      </w:r>
    </w:p>
    <w:p w14:paraId="642A00B4" w14:textId="77777777" w:rsidR="001B1DCE" w:rsidRDefault="001B1DCE" w:rsidP="001B1DCE">
      <w:r>
        <w:t>Weitere Bedingungen und Einstellungen:</w:t>
      </w:r>
    </w:p>
    <w:p w14:paraId="3A69E969" w14:textId="77777777" w:rsidR="001B1DCE" w:rsidRPr="00CC250D" w:rsidRDefault="001B1DCE" w:rsidP="001B1DCE">
      <w:pPr>
        <w:pStyle w:val="Listenabsatz"/>
        <w:numPr>
          <w:ilvl w:val="0"/>
          <w:numId w:val="3"/>
        </w:numPr>
      </w:pPr>
      <w:r w:rsidRPr="00CC250D">
        <w:t>Die Ausführung von JavaScript muss erlaubt sein.</w:t>
      </w:r>
    </w:p>
    <w:p w14:paraId="0C2C29D4" w14:textId="77777777" w:rsidR="001B1DCE" w:rsidRPr="00CC250D" w:rsidRDefault="001B1DCE" w:rsidP="001B1DCE">
      <w:pPr>
        <w:pStyle w:val="Listenabsatz"/>
        <w:numPr>
          <w:ilvl w:val="0"/>
          <w:numId w:val="3"/>
        </w:numPr>
      </w:pPr>
      <w:r w:rsidRPr="00CC250D">
        <w:t>Temporäre Cookies müssen zugelassen sein.</w:t>
      </w:r>
    </w:p>
    <w:p w14:paraId="154D64D6" w14:textId="77777777" w:rsidR="001B1DCE" w:rsidRPr="00CC250D" w:rsidRDefault="001B1DCE" w:rsidP="001B1DCE">
      <w:pPr>
        <w:pStyle w:val="Listenabsatz"/>
        <w:numPr>
          <w:ilvl w:val="0"/>
          <w:numId w:val="3"/>
        </w:numPr>
      </w:pPr>
      <w:r w:rsidRPr="00CC250D">
        <w:t>Der Browser muss gesicherte SSL-Verbindungen unterstützen.</w:t>
      </w:r>
    </w:p>
    <w:p w14:paraId="55222FC5" w14:textId="77777777" w:rsidR="001B1DCE" w:rsidRPr="00CC250D" w:rsidRDefault="001B1DCE" w:rsidP="001B1DCE">
      <w:pPr>
        <w:pStyle w:val="Listenabsatz"/>
        <w:numPr>
          <w:ilvl w:val="0"/>
          <w:numId w:val="3"/>
        </w:numPr>
      </w:pPr>
      <w:r w:rsidRPr="00CC250D">
        <w:t xml:space="preserve">Der Browser muss die Zeichensatzkodierung ISO-8859-1 (Westeuropäisch) darstellen (übliche </w:t>
      </w:r>
      <w:proofErr w:type="spellStart"/>
      <w:r w:rsidRPr="00CC250D">
        <w:t>Defaulteinstellungen</w:t>
      </w:r>
      <w:proofErr w:type="spellEnd"/>
      <w:r w:rsidRPr="00CC250D">
        <w:t>).</w:t>
      </w:r>
    </w:p>
    <w:p w14:paraId="1B8F8417" w14:textId="77777777" w:rsidR="001B1DCE" w:rsidRPr="00CC250D" w:rsidRDefault="001B1DCE" w:rsidP="001B1DCE">
      <w:pPr>
        <w:pStyle w:val="Listenabsatz"/>
        <w:numPr>
          <w:ilvl w:val="0"/>
          <w:numId w:val="3"/>
        </w:numPr>
      </w:pPr>
      <w:r w:rsidRPr="00CC250D">
        <w:t>Alle aktuellen Sicherheitsupdates und die neuesten Service-Packs für das Betriebssystem sollten installiert sein.</w:t>
      </w:r>
    </w:p>
    <w:p w14:paraId="6BCB32EE" w14:textId="77777777" w:rsidR="001B1DCE" w:rsidRDefault="001B1DCE" w:rsidP="001B1DCE">
      <w:pPr>
        <w:pStyle w:val="Listenabsatz"/>
        <w:numPr>
          <w:ilvl w:val="0"/>
          <w:numId w:val="3"/>
        </w:numPr>
      </w:pPr>
      <w:r w:rsidRPr="00CC250D">
        <w:t>In seltenen Fällen muss beim Internet Explorer über den Menüpunkt "Extras - Internetoptionen" (Reiter "Allgemein") die Einstellung "Temporäre Internetdateien" auf "Niemals" gesetzt werden. Das ist nötig, wenn im Browser alte Daten angezeigt werden.</w:t>
      </w:r>
    </w:p>
    <w:p w14:paraId="6D6DC6B9" w14:textId="77777777" w:rsidR="001B1DCE" w:rsidRPr="00CC250D" w:rsidRDefault="001B1DCE" w:rsidP="001B1DCE">
      <w:pPr>
        <w:pStyle w:val="Listenabsatz"/>
      </w:pPr>
    </w:p>
    <w:p w14:paraId="276DA790" w14:textId="77777777" w:rsidR="001B1DCE" w:rsidRPr="009E6418" w:rsidRDefault="001B1DCE" w:rsidP="001B1DCE">
      <w:pPr>
        <w:ind w:left="0"/>
        <w:rPr>
          <w:b/>
          <w:bCs/>
        </w:rPr>
      </w:pPr>
      <w:r w:rsidRPr="009E6418">
        <w:rPr>
          <w:b/>
          <w:bCs/>
        </w:rPr>
        <w:t>2.2 Bietertool</w:t>
      </w:r>
      <w:r>
        <w:rPr>
          <w:b/>
          <w:bCs/>
        </w:rPr>
        <w:t>: Installation und Systemvoraussetzungen/Ausführung</w:t>
      </w:r>
    </w:p>
    <w:p w14:paraId="34C1F8A2" w14:textId="77777777" w:rsidR="001B1DCE" w:rsidRDefault="001B1DCE" w:rsidP="001B1DCE">
      <w:pPr>
        <w:ind w:left="0"/>
      </w:pPr>
      <w:r>
        <w:t>Hinsichtlich der Installation und Ausführung des Bietertools bitten wir Sie, zwingend die Hinweise des Anbieters des Vergabeportals zu beachten.</w:t>
      </w:r>
    </w:p>
    <w:p w14:paraId="106C36F8" w14:textId="77777777" w:rsidR="001B1DCE" w:rsidRDefault="001B1DCE" w:rsidP="001B1DCE">
      <w:pPr>
        <w:ind w:left="0"/>
      </w:pPr>
      <w:r>
        <w:t xml:space="preserve">Diese werden derzeit </w:t>
      </w:r>
      <w:proofErr w:type="spellStart"/>
      <w:r>
        <w:t>inbesondere</w:t>
      </w:r>
      <w:proofErr w:type="spellEnd"/>
      <w:r>
        <w:t xml:space="preserve"> unter folgenden Links bereitgestellt:</w:t>
      </w:r>
    </w:p>
    <w:p w14:paraId="228592F3" w14:textId="77777777" w:rsidR="001B1DCE" w:rsidRDefault="001B1DCE" w:rsidP="001B1DCE">
      <w:hyperlink r:id="rId13" w:history="1">
        <w:r w:rsidRPr="004A6E70">
          <w:rPr>
            <w:rStyle w:val="Hyperlink"/>
          </w:rPr>
          <w:t>https://support.cosinex.de/unternehmen/display/company/Bietertool-Installation</w:t>
        </w:r>
      </w:hyperlink>
    </w:p>
    <w:p w14:paraId="7963395C" w14:textId="77777777" w:rsidR="001B1DCE" w:rsidRDefault="001B1DCE" w:rsidP="001B1DCE">
      <w:hyperlink r:id="rId14" w:history="1">
        <w:r w:rsidRPr="00221BB0">
          <w:rPr>
            <w:rStyle w:val="Hyperlink"/>
          </w:rPr>
          <w:t>https://support.cosinex.de/unternehmen/display/company/Bietertool+Systemvoraussetzungen</w:t>
        </w:r>
      </w:hyperlink>
    </w:p>
    <w:p w14:paraId="6E9C6A64" w14:textId="77777777" w:rsidR="001B1DCE" w:rsidRDefault="001B1DCE" w:rsidP="001B1DCE">
      <w:hyperlink r:id="rId15" w:history="1">
        <w:r w:rsidRPr="004A6E70">
          <w:rPr>
            <w:rStyle w:val="Hyperlink"/>
          </w:rPr>
          <w:t>https://support.cosinex.de/unternehmen/pages/viewpage.action?pageId=28115008</w:t>
        </w:r>
      </w:hyperlink>
      <w:r>
        <w:t xml:space="preserve"> </w:t>
      </w:r>
    </w:p>
    <w:p w14:paraId="01AA74CB" w14:textId="77777777" w:rsidR="001B1DCE" w:rsidRDefault="001B1DCE" w:rsidP="001B1DCE"/>
    <w:p w14:paraId="034F49F8" w14:textId="77777777" w:rsidR="001B1DCE" w:rsidRPr="00FF6377" w:rsidRDefault="001B1DCE" w:rsidP="001B1DCE">
      <w:pPr>
        <w:ind w:left="0"/>
        <w:rPr>
          <w:b/>
          <w:bCs/>
        </w:rPr>
      </w:pPr>
      <w:r w:rsidRPr="00FF6377">
        <w:rPr>
          <w:b/>
          <w:bCs/>
        </w:rPr>
        <w:t>3.</w:t>
      </w:r>
      <w:r w:rsidRPr="00FF6377">
        <w:rPr>
          <w:b/>
          <w:bCs/>
        </w:rPr>
        <w:tab/>
        <w:t xml:space="preserve">Ausschreibungsunterlagen </w:t>
      </w:r>
    </w:p>
    <w:p w14:paraId="13D567BF" w14:textId="77777777" w:rsidR="001B1DCE" w:rsidRDefault="001B1DCE" w:rsidP="001B1DCE">
      <w:pPr>
        <w:ind w:left="0"/>
      </w:pPr>
      <w:r>
        <w:lastRenderedPageBreak/>
        <w:t>Alle Unterlagen, die den Bietern überlassen werden, sind entweder als Word-Dateien (.</w:t>
      </w:r>
      <w:proofErr w:type="spellStart"/>
      <w:r>
        <w:t>docx</w:t>
      </w:r>
      <w:proofErr w:type="spellEnd"/>
      <w:r>
        <w:t xml:space="preserve">), Excel-Datei (.xlsx) oder im </w:t>
      </w:r>
      <w:proofErr w:type="spellStart"/>
      <w:r>
        <w:t>pdf-Format</w:t>
      </w:r>
      <w:proofErr w:type="spellEnd"/>
      <w:r>
        <w:t xml:space="preserve"> auf der Plattform vorhanden. Die Dateien, die Sie nach den Angaben der Vergabeunterlagen mit Ihrem Angebot abzugeben sind, müssen ebenfalls diesen Dateitypen angehören. Andernfalls ist eine Abgabe/ein Hochladen der Datei nicht möglich.</w:t>
      </w:r>
    </w:p>
    <w:p w14:paraId="7CF9BAC8" w14:textId="77777777" w:rsidR="001B1DCE" w:rsidRDefault="001B1DCE" w:rsidP="001B1DCE">
      <w:pPr>
        <w:rPr>
          <w:b/>
          <w:bCs/>
        </w:rPr>
      </w:pPr>
    </w:p>
    <w:p w14:paraId="137F9046" w14:textId="77777777" w:rsidR="001B1DCE" w:rsidRPr="00FF6377" w:rsidRDefault="001B1DCE" w:rsidP="001B1DCE">
      <w:pPr>
        <w:ind w:left="0"/>
        <w:rPr>
          <w:b/>
          <w:bCs/>
        </w:rPr>
      </w:pPr>
      <w:r>
        <w:rPr>
          <w:b/>
          <w:bCs/>
        </w:rPr>
        <w:t>4.</w:t>
      </w:r>
      <w:r>
        <w:rPr>
          <w:b/>
          <w:bCs/>
        </w:rPr>
        <w:tab/>
        <w:t>Abgabe von Angeboten</w:t>
      </w:r>
    </w:p>
    <w:p w14:paraId="1FCE9A62" w14:textId="77777777" w:rsidR="001B1DCE" w:rsidRDefault="001B1DCE" w:rsidP="001B1DCE">
      <w:pPr>
        <w:ind w:left="0"/>
      </w:pPr>
      <w:r>
        <w:t xml:space="preserve">Die Unterlagen zum Vergabeverfahren können zwar auch ohne Registrierung als Bieter heruntergeladen werden. Für eine Beteiligung am Vergabeverfahren müssen Sie sich allerdings als Bieter registrieren. Eine Registrierung hat den zusätzlichen Vorteil, dass Sie über alle Änderungen der Vergabeunterlagen (beispielsweise die Veröffentlichung von Antworten auf Bewerberfragen) informiert werden. </w:t>
      </w:r>
    </w:p>
    <w:p w14:paraId="540569FB" w14:textId="77777777" w:rsidR="001B1DCE" w:rsidRDefault="001B1DCE" w:rsidP="001B1DCE"/>
    <w:p w14:paraId="6EBFADDA" w14:textId="77777777" w:rsidR="001B1DCE" w:rsidRDefault="001B1DCE" w:rsidP="001B1DCE">
      <w:pPr>
        <w:ind w:left="0"/>
      </w:pPr>
      <w:r>
        <w:t xml:space="preserve">Angebote können </w:t>
      </w:r>
      <w:r w:rsidRPr="009142FA">
        <w:rPr>
          <w:b/>
          <w:bCs/>
        </w:rPr>
        <w:t>ausschließlich von registrierten Bewerbern</w:t>
      </w:r>
      <w:r>
        <w:t xml:space="preserve"> über die Vergabeplattform (</w:t>
      </w:r>
      <w:r w:rsidRPr="009142FA">
        <w:t>https://www.dtvp.de/</w:t>
      </w:r>
      <w:r>
        <w:t>) bearbeitet und in Textform eingereicht werden.</w:t>
      </w:r>
    </w:p>
    <w:p w14:paraId="4A7D8512" w14:textId="77777777" w:rsidR="001B1DCE" w:rsidRDefault="001B1DCE" w:rsidP="001B1DCE">
      <w:pPr>
        <w:ind w:left="0"/>
      </w:pPr>
    </w:p>
    <w:p w14:paraId="4C66ED90" w14:textId="77777777" w:rsidR="001B1DCE" w:rsidRDefault="001B1DCE" w:rsidP="001B1DCE">
      <w:pPr>
        <w:ind w:left="0"/>
      </w:pPr>
      <w:r>
        <w:t>Zuerst müssen Sie das von der Vergabeplattform bereitgestellte Bietertool herunterladen und installieren. Zudem muss ein geöffneter Projektraum vorhanden sein.</w:t>
      </w:r>
    </w:p>
    <w:p w14:paraId="23B487FA" w14:textId="77777777" w:rsidR="001B1DCE" w:rsidRDefault="001B1DCE" w:rsidP="001B1DCE">
      <w:pPr>
        <w:ind w:left="0"/>
      </w:pPr>
    </w:p>
    <w:p w14:paraId="5FD1536A" w14:textId="77777777" w:rsidR="001B1DCE" w:rsidRDefault="001B1DCE" w:rsidP="001B1DCE">
      <w:pPr>
        <w:ind w:left="0"/>
      </w:pPr>
      <w:r>
        <w:t>Die Vergabestelle hat als Abgabeform „elektronisch in Textform“ festgelegt.</w:t>
      </w:r>
    </w:p>
    <w:p w14:paraId="7C7A024A" w14:textId="77777777" w:rsidR="001B1DCE" w:rsidRDefault="001B1DCE" w:rsidP="001B1DCE">
      <w:pPr>
        <w:ind w:left="0"/>
      </w:pPr>
    </w:p>
    <w:p w14:paraId="6FB6C997" w14:textId="77777777" w:rsidR="001B1DCE" w:rsidRDefault="001B1DCE" w:rsidP="001B1DCE">
      <w:pPr>
        <w:ind w:left="0"/>
      </w:pPr>
      <w:r>
        <w:t xml:space="preserve">Bitte beachten Sie daher im Übrigen insbesondere auch die vom Anbieter des Vergabeportals unter </w:t>
      </w:r>
      <w:hyperlink r:id="rId16" w:anchor="Abgabe-Angebotsabgabe/AbgabevonTeilnahmeantr%C3%A4genmitTextform" w:history="1">
        <w:r w:rsidRPr="00DC21F8">
          <w:rPr>
            <w:rStyle w:val="Hyperlink"/>
          </w:rPr>
          <w:t>https://support.cosinex.de/unternehmen/display/company/Abgabe#Abgabe-Angebotsabgabe/AbgabevonTeilnahmeantr%C3%A4genmitTextform</w:t>
        </w:r>
      </w:hyperlink>
      <w:r>
        <w:t xml:space="preserve"> bereitgestellte Bedienungsanleitung für Bewerber.</w:t>
      </w:r>
    </w:p>
    <w:p w14:paraId="12E2690E" w14:textId="77777777" w:rsidR="001B1DCE" w:rsidRDefault="001B1DCE" w:rsidP="00FF6377"/>
    <w:p w14:paraId="40677BCF" w14:textId="5555958D" w:rsidR="001B1DCE" w:rsidRPr="00FF6377" w:rsidRDefault="009E6418" w:rsidP="009835B0">
      <w:pPr>
        <w:ind w:left="0"/>
      </w:pPr>
      <w:r w:rsidRPr="009142FA">
        <w:rPr>
          <w:b/>
          <w:bCs/>
          <w:sz w:val="22"/>
          <w:szCs w:val="22"/>
        </w:rPr>
        <w:t>Die</w:t>
      </w:r>
      <w:r>
        <w:rPr>
          <w:b/>
          <w:bCs/>
          <w:sz w:val="22"/>
          <w:szCs w:val="22"/>
        </w:rPr>
        <w:t xml:space="preserve"> genannte</w:t>
      </w:r>
      <w:r w:rsidRPr="009142FA">
        <w:rPr>
          <w:b/>
          <w:bCs/>
          <w:sz w:val="22"/>
          <w:szCs w:val="22"/>
        </w:rPr>
        <w:t xml:space="preserve"> Anleitung vermittelt nur die grundlegenden Schritte. Sollten Probleme auftreten, wenden Sie sich bitte an den Support der Vergabeplattform, den Sie unter den in Ziffer 1 genannten Kontaktdaten erreichen. </w:t>
      </w:r>
    </w:p>
    <w:sectPr w:rsidR="001B1DCE" w:rsidRPr="00FF6377" w:rsidSect="00E12D61">
      <w:headerReference w:type="default" r:id="rId17"/>
      <w:footerReference w:type="default" r:id="rId18"/>
      <w:pgSz w:w="11906" w:h="16838"/>
      <w:pgMar w:top="1134"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4255" w14:textId="77777777" w:rsidR="003F404D" w:rsidRDefault="003F404D">
      <w:pPr>
        <w:spacing w:after="0" w:line="240" w:lineRule="auto"/>
      </w:pPr>
      <w:r>
        <w:separator/>
      </w:r>
    </w:p>
  </w:endnote>
  <w:endnote w:type="continuationSeparator" w:id="0">
    <w:p w14:paraId="378CAC3D" w14:textId="77777777" w:rsidR="003F404D" w:rsidRDefault="003F4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oethe FF Clan">
    <w:altName w:val="Calibri"/>
    <w:panose1 w:val="020B0506030101020104"/>
    <w:charset w:val="00"/>
    <w:family w:val="swiss"/>
    <w:pitch w:val="variable"/>
    <w:sig w:usb0="A00002BF" w:usb1="4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0914" w14:textId="77777777" w:rsidR="001B1DCE" w:rsidRDefault="009E6418">
    <w:pPr>
      <w:pStyle w:val="Fuzeile"/>
    </w:pPr>
    <w:r>
      <w:rPr>
        <w:noProof/>
      </w:rPr>
      <w:drawing>
        <wp:anchor distT="0" distB="0" distL="114300" distR="114300" simplePos="0" relativeHeight="251659264" behindDoc="1" locked="0" layoutInCell="1" allowOverlap="1" wp14:anchorId="5BEB97A2" wp14:editId="7825007C">
          <wp:simplePos x="0" y="0"/>
          <wp:positionH relativeFrom="margin">
            <wp:posOffset>4709795</wp:posOffset>
          </wp:positionH>
          <wp:positionV relativeFrom="bottomMargin">
            <wp:align>top</wp:align>
          </wp:positionV>
          <wp:extent cx="1438275" cy="1670050"/>
          <wp:effectExtent l="0" t="0" r="9525" b="6350"/>
          <wp:wrapNone/>
          <wp:docPr id="11" name="Grafik 5" descr="Beschreibung: Brief_unt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Beschreibung: Brief_unt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67005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85C35" w14:textId="77777777" w:rsidR="003F404D" w:rsidRDefault="003F404D">
      <w:pPr>
        <w:spacing w:after="0" w:line="240" w:lineRule="auto"/>
      </w:pPr>
      <w:r>
        <w:separator/>
      </w:r>
    </w:p>
  </w:footnote>
  <w:footnote w:type="continuationSeparator" w:id="0">
    <w:p w14:paraId="67FBA472" w14:textId="77777777" w:rsidR="003F404D" w:rsidRDefault="003F4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E548" w14:textId="3A2BBACB" w:rsidR="001B1DCE" w:rsidRDefault="009E6418" w:rsidP="009835B0">
    <w:pPr>
      <w:pStyle w:val="Kopfzeile"/>
      <w:ind w:left="0"/>
      <w:jc w:val="left"/>
      <w:rPr>
        <w:rFonts w:ascii="Goethe FF Clan" w:hAnsi="Goethe FF Clan"/>
        <w:b/>
        <w:sz w:val="36"/>
        <w:szCs w:val="36"/>
      </w:rPr>
    </w:pPr>
    <w:r w:rsidRPr="00FF6377">
      <w:rPr>
        <w:rFonts w:ascii="Goethe FF Clan" w:hAnsi="Goethe FF Clan"/>
        <w:b/>
        <w:sz w:val="36"/>
        <w:szCs w:val="36"/>
      </w:rPr>
      <w:t>Hinweise für</w:t>
    </w:r>
    <w:r>
      <w:rPr>
        <w:rFonts w:ascii="Goethe FF Clan" w:hAnsi="Goethe FF Clan"/>
        <w:b/>
        <w:sz w:val="36"/>
        <w:szCs w:val="36"/>
      </w:rPr>
      <w:t xml:space="preserve"> Bewerber/Bieter zur Abgabe von</w:t>
    </w:r>
    <w:r w:rsidRPr="00FF6377">
      <w:rPr>
        <w:rFonts w:ascii="Goethe FF Clan" w:hAnsi="Goethe FF Clan"/>
        <w:b/>
        <w:sz w:val="36"/>
        <w:szCs w:val="36"/>
      </w:rPr>
      <w:t xml:space="preserve"> Angeboten oh</w:t>
    </w:r>
    <w:r>
      <w:rPr>
        <w:rFonts w:ascii="Goethe FF Clan" w:hAnsi="Goethe FF Clan"/>
        <w:b/>
        <w:sz w:val="36"/>
        <w:szCs w:val="36"/>
      </w:rPr>
      <w:t>ne Signatur im Vergabeverfahren</w:t>
    </w:r>
  </w:p>
  <w:p w14:paraId="5D314AB7" w14:textId="6633472F" w:rsidR="001B1DCE" w:rsidRDefault="0071079A" w:rsidP="00AA1AA4">
    <w:pPr>
      <w:pStyle w:val="Kopfzeile"/>
      <w:ind w:left="0"/>
    </w:pPr>
    <w:r>
      <w:rPr>
        <w:rFonts w:ascii="Goethe FF Clan" w:hAnsi="Goethe FF Clan"/>
        <w:b/>
        <w:sz w:val="36"/>
        <w:szCs w:val="36"/>
      </w:rPr>
      <w:t xml:space="preserve">Anlage                </w:t>
    </w:r>
    <w:r w:rsidR="009E6418">
      <w:t xml:space="preserve">                                                                      </w:t>
    </w:r>
    <w:r w:rsidR="009E6418">
      <w:rPr>
        <w:noProof/>
      </w:rPr>
      <w:drawing>
        <wp:inline distT="0" distB="0" distL="0" distR="0" wp14:anchorId="30E5D6EB" wp14:editId="272635DF">
          <wp:extent cx="1714500" cy="1438910"/>
          <wp:effectExtent l="0" t="0" r="0" b="889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1438910"/>
                  </a:xfrm>
                  <a:prstGeom prst="rect">
                    <a:avLst/>
                  </a:prstGeom>
                  <a:noFill/>
                </pic:spPr>
              </pic:pic>
            </a:graphicData>
          </a:graphic>
        </wp:inline>
      </w:drawing>
    </w:r>
  </w:p>
  <w:p w14:paraId="12ECD291" w14:textId="77777777" w:rsidR="001B1DCE" w:rsidRDefault="001B1DCE" w:rsidP="00AA1AA4">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01520"/>
    <w:multiLevelType w:val="hybridMultilevel"/>
    <w:tmpl w:val="62E2F3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86C2B6B"/>
    <w:multiLevelType w:val="multilevel"/>
    <w:tmpl w:val="D81E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BA24B5"/>
    <w:multiLevelType w:val="hybridMultilevel"/>
    <w:tmpl w:val="DFD0E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660796">
    <w:abstractNumId w:val="1"/>
  </w:num>
  <w:num w:numId="2" w16cid:durableId="1607734497">
    <w:abstractNumId w:val="2"/>
  </w:num>
  <w:num w:numId="3" w16cid:durableId="11374511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418"/>
    <w:rsid w:val="001B1DCE"/>
    <w:rsid w:val="003F404D"/>
    <w:rsid w:val="0071079A"/>
    <w:rsid w:val="00851A2A"/>
    <w:rsid w:val="008B64EF"/>
    <w:rsid w:val="00950510"/>
    <w:rsid w:val="009C360C"/>
    <w:rsid w:val="009E6418"/>
    <w:rsid w:val="00D91F79"/>
    <w:rsid w:val="00DB3ACC"/>
    <w:rsid w:val="00E12D61"/>
    <w:rsid w:val="00F908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B6CC4"/>
  <w15:docId w15:val="{9B73C329-ED3D-4BE2-8CF4-EE7ADCEE4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1AA4"/>
    <w:pPr>
      <w:spacing w:after="140" w:line="280" w:lineRule="atLeast"/>
      <w:ind w:left="567"/>
      <w:jc w:val="both"/>
    </w:pPr>
    <w:rPr>
      <w:rFonts w:ascii="Trebuchet MS" w:eastAsia="Times New Roman" w:hAnsi="Trebuchet MS"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AA1AA4"/>
    <w:pPr>
      <w:spacing w:after="0" w:line="240" w:lineRule="auto"/>
    </w:pPr>
    <w:rPr>
      <w:rFonts w:ascii="Goethe FF Clan" w:eastAsia="Goethe FF Clan" w:hAnsi="Goethe FF Cl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AA1AA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A1AA4"/>
    <w:rPr>
      <w:rFonts w:ascii="Trebuchet MS" w:eastAsia="Times New Roman" w:hAnsi="Trebuchet MS" w:cs="Times New Roman"/>
      <w:sz w:val="20"/>
      <w:szCs w:val="20"/>
      <w:lang w:eastAsia="de-DE"/>
    </w:rPr>
  </w:style>
  <w:style w:type="paragraph" w:styleId="Fuzeile">
    <w:name w:val="footer"/>
    <w:basedOn w:val="Standard"/>
    <w:link w:val="FuzeileZchn"/>
    <w:uiPriority w:val="99"/>
    <w:unhideWhenUsed/>
    <w:rsid w:val="00AA1AA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A1AA4"/>
    <w:rPr>
      <w:rFonts w:ascii="Trebuchet MS" w:eastAsia="Times New Roman" w:hAnsi="Trebuchet MS" w:cs="Times New Roman"/>
      <w:sz w:val="20"/>
      <w:szCs w:val="20"/>
      <w:lang w:eastAsia="de-DE"/>
    </w:rPr>
  </w:style>
  <w:style w:type="character" w:styleId="Hyperlink">
    <w:name w:val="Hyperlink"/>
    <w:basedOn w:val="Absatz-Standardschriftart"/>
    <w:uiPriority w:val="99"/>
    <w:unhideWhenUsed/>
    <w:rsid w:val="00A6752A"/>
    <w:rPr>
      <w:color w:val="0563C1" w:themeColor="hyperlink"/>
      <w:u w:val="single"/>
    </w:rPr>
  </w:style>
  <w:style w:type="character" w:customStyle="1" w:styleId="NichtaufgelsteErwhnung1">
    <w:name w:val="Nicht aufgelöste Erwähnung1"/>
    <w:basedOn w:val="Absatz-Standardschriftart"/>
    <w:uiPriority w:val="99"/>
    <w:semiHidden/>
    <w:unhideWhenUsed/>
    <w:rsid w:val="00A6752A"/>
    <w:rPr>
      <w:color w:val="605E5C"/>
      <w:shd w:val="clear" w:color="auto" w:fill="E1DFDD"/>
    </w:rPr>
  </w:style>
  <w:style w:type="paragraph" w:styleId="StandardWeb">
    <w:name w:val="Normal (Web)"/>
    <w:basedOn w:val="Standard"/>
    <w:uiPriority w:val="99"/>
    <w:unhideWhenUsed/>
    <w:rsid w:val="009142FA"/>
    <w:pPr>
      <w:spacing w:before="100" w:beforeAutospacing="1" w:after="100" w:afterAutospacing="1" w:line="240" w:lineRule="auto"/>
      <w:ind w:left="0"/>
      <w:jc w:val="left"/>
    </w:pPr>
    <w:rPr>
      <w:rFonts w:ascii="Times New Roman" w:hAnsi="Times New Roman"/>
      <w:sz w:val="24"/>
      <w:szCs w:val="24"/>
    </w:rPr>
  </w:style>
  <w:style w:type="character" w:styleId="Fett">
    <w:name w:val="Strong"/>
    <w:basedOn w:val="Absatz-Standardschriftart"/>
    <w:uiPriority w:val="22"/>
    <w:qFormat/>
    <w:rsid w:val="009142FA"/>
    <w:rPr>
      <w:b/>
      <w:bCs/>
    </w:rPr>
  </w:style>
  <w:style w:type="character" w:customStyle="1" w:styleId="NichtaufgelsteErwhnung2">
    <w:name w:val="Nicht aufgelöste Erwähnung2"/>
    <w:basedOn w:val="Absatz-Standardschriftart"/>
    <w:uiPriority w:val="99"/>
    <w:semiHidden/>
    <w:unhideWhenUsed/>
    <w:rsid w:val="00B011E6"/>
    <w:rPr>
      <w:color w:val="605E5C"/>
      <w:shd w:val="clear" w:color="auto" w:fill="E1DFDD"/>
    </w:rPr>
  </w:style>
  <w:style w:type="character" w:styleId="Kommentarzeichen">
    <w:name w:val="annotation reference"/>
    <w:basedOn w:val="Absatz-Standardschriftart"/>
    <w:uiPriority w:val="99"/>
    <w:semiHidden/>
    <w:unhideWhenUsed/>
    <w:rsid w:val="00562717"/>
    <w:rPr>
      <w:sz w:val="16"/>
      <w:szCs w:val="16"/>
    </w:rPr>
  </w:style>
  <w:style w:type="paragraph" w:styleId="Kommentartext">
    <w:name w:val="annotation text"/>
    <w:basedOn w:val="Standard"/>
    <w:link w:val="KommentartextZchn"/>
    <w:uiPriority w:val="99"/>
    <w:semiHidden/>
    <w:unhideWhenUsed/>
    <w:rsid w:val="00562717"/>
    <w:pPr>
      <w:spacing w:line="240" w:lineRule="auto"/>
    </w:pPr>
  </w:style>
  <w:style w:type="character" w:customStyle="1" w:styleId="KommentartextZchn">
    <w:name w:val="Kommentartext Zchn"/>
    <w:basedOn w:val="Absatz-Standardschriftart"/>
    <w:link w:val="Kommentartext"/>
    <w:uiPriority w:val="99"/>
    <w:semiHidden/>
    <w:rsid w:val="00562717"/>
    <w:rPr>
      <w:rFonts w:ascii="Trebuchet MS" w:eastAsia="Times New Roman" w:hAnsi="Trebuchet MS"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62717"/>
    <w:rPr>
      <w:b/>
      <w:bCs/>
    </w:rPr>
  </w:style>
  <w:style w:type="character" w:customStyle="1" w:styleId="KommentarthemaZchn">
    <w:name w:val="Kommentarthema Zchn"/>
    <w:basedOn w:val="KommentartextZchn"/>
    <w:link w:val="Kommentarthema"/>
    <w:uiPriority w:val="99"/>
    <w:semiHidden/>
    <w:rsid w:val="00562717"/>
    <w:rPr>
      <w:rFonts w:ascii="Trebuchet MS" w:eastAsia="Times New Roman" w:hAnsi="Trebuchet MS" w:cs="Times New Roman"/>
      <w:b/>
      <w:bCs/>
      <w:sz w:val="20"/>
      <w:szCs w:val="20"/>
      <w:lang w:eastAsia="de-DE"/>
    </w:rPr>
  </w:style>
  <w:style w:type="paragraph" w:styleId="Listenabsatz">
    <w:name w:val="List Paragraph"/>
    <w:aliases w:val="Listenabsatz - MBO"/>
    <w:basedOn w:val="Standard"/>
    <w:link w:val="ListenabsatzZchn"/>
    <w:uiPriority w:val="34"/>
    <w:qFormat/>
    <w:rsid w:val="009E6418"/>
    <w:pPr>
      <w:ind w:left="720"/>
      <w:contextualSpacing/>
    </w:pPr>
  </w:style>
  <w:style w:type="character" w:customStyle="1" w:styleId="ListenabsatzZchn">
    <w:name w:val="Listenabsatz Zchn"/>
    <w:aliases w:val="Listenabsatz - MBO Zchn"/>
    <w:basedOn w:val="Absatz-Standardschriftart"/>
    <w:link w:val="Listenabsatz"/>
    <w:uiPriority w:val="34"/>
    <w:locked/>
    <w:rsid w:val="001B1DCE"/>
    <w:rPr>
      <w:rFonts w:ascii="Trebuchet MS" w:eastAsia="Times New Roman" w:hAnsi="Trebuchet MS"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5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cosinex.de/unternehmen/display/company/Bietertool-Installation"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cosinex.de/unternehmen/display/company/Supportanfrag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cosinex.de/unternehmen/display/company/Abgab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cosinex.de/unternehmen" TargetMode="External"/><Relationship Id="rId5" Type="http://schemas.openxmlformats.org/officeDocument/2006/relationships/numbering" Target="numbering.xml"/><Relationship Id="rId15" Type="http://schemas.openxmlformats.org/officeDocument/2006/relationships/hyperlink" Target="https://support.cosinex.de/unternehmen/pages/viewpage.action?pageId=2811500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cosinex.de/unternehmen/display/company/Bietertool+Systemvoraussetzunge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64525-337F-4045-806C-20A5F18A2DBC}">
  <ds:schemaRefs>
    <ds:schemaRef ds:uri="http://schemas.microsoft.com/sharepoint/v3/contenttype/forms"/>
  </ds:schemaRefs>
</ds:datastoreItem>
</file>

<file path=customXml/itemProps2.xml><?xml version="1.0" encoding="utf-8"?>
<ds:datastoreItem xmlns:ds="http://schemas.openxmlformats.org/officeDocument/2006/customXml" ds:itemID="{41A28B30-6D11-48E5-ADC8-33D29939FCB6}">
  <ds:schemaRefs>
    <ds:schemaRef ds:uri="http://schemas.openxmlformats.org/officeDocument/2006/bibliography"/>
  </ds:schemaRefs>
</ds:datastoreItem>
</file>

<file path=customXml/itemProps3.xml><?xml version="1.0" encoding="utf-8"?>
<ds:datastoreItem xmlns:ds="http://schemas.openxmlformats.org/officeDocument/2006/customXml" ds:itemID="{B9F4E2ED-313C-4B85-B355-8BEEF9A92954}">
  <ds:schemaRefs>
    <ds:schemaRef ds:uri="http://schemas.microsoft.com/office/2006/metadata/properties"/>
    <ds:schemaRef ds:uri="http://schemas.microsoft.com/office/infopath/2007/PartnerControls"/>
    <ds:schemaRef ds:uri="3e12fd01-6448-4f2f-853e-5305243100f8"/>
  </ds:schemaRefs>
</ds:datastoreItem>
</file>

<file path=customXml/itemProps4.xml><?xml version="1.0" encoding="utf-8"?>
<ds:datastoreItem xmlns:ds="http://schemas.openxmlformats.org/officeDocument/2006/customXml" ds:itemID="{C1F1A7E0-0FC8-41BB-AA3E-9A36564AF657}"/>
</file>

<file path=docProps/app.xml><?xml version="1.0" encoding="utf-8"?>
<Properties xmlns="http://schemas.openxmlformats.org/officeDocument/2006/extended-properties" xmlns:vt="http://schemas.openxmlformats.org/officeDocument/2006/docPropsVTypes">
  <Template>Normal</Template>
  <TotalTime>0</TotalTime>
  <Pages>3</Pages>
  <Words>768</Words>
  <Characters>4844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Hubatsch, Edda</dc:creator>
  <cp:keywords/>
  <dc:description/>
  <cp:lastModifiedBy>Hubatsch, Edda</cp:lastModifiedBy>
  <cp:revision>8</cp:revision>
  <dcterms:created xsi:type="dcterms:W3CDTF">2022-05-19T11:43:00Z</dcterms:created>
  <dcterms:modified xsi:type="dcterms:W3CDTF">2025-08-25T06:31:00Z</dcterms:modified>
  <cp:category/>
  <dc:identifier/>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4" name="Zentrale">
    <vt:lpwstr>Zentrale Dienste</vt:lpwstr>
  </property>
  <property fmtid="{D5CDD505-2E9C-101B-9397-08002B2CF9AE}" pid="5" name="Sortierung">
    <vt:r8>10</vt:r8>
  </property>
</Properties>
</file>